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88C" w:rsidRPr="007B623F" w:rsidRDefault="00DB7C04" w:rsidP="00376BB1">
      <w:pPr>
        <w:ind w:left="2160" w:firstLine="720"/>
        <w:jc w:val="both"/>
        <w:rPr>
          <w:rFonts w:ascii="Times New Roman" w:hAnsi="Times New Roman" w:cs="Times New Roman"/>
          <w:b/>
          <w:sz w:val="24"/>
          <w:szCs w:val="24"/>
        </w:rPr>
      </w:pPr>
      <w:r w:rsidRPr="00D307F9">
        <w:rPr>
          <w:rFonts w:ascii="Times New Roman" w:hAnsi="Times New Roman" w:cs="Times New Roman"/>
          <w:b/>
          <w:sz w:val="24"/>
          <w:szCs w:val="24"/>
        </w:rPr>
        <w:t>Froebel</w:t>
      </w:r>
      <w:r w:rsidR="00D307F9">
        <w:rPr>
          <w:rFonts w:ascii="Times New Roman" w:hAnsi="Times New Roman" w:cs="Times New Roman"/>
          <w:b/>
          <w:sz w:val="24"/>
          <w:szCs w:val="24"/>
        </w:rPr>
        <w:t>’s</w:t>
      </w:r>
      <w:r w:rsidR="003A3106">
        <w:rPr>
          <w:rFonts w:ascii="Times New Roman" w:hAnsi="Times New Roman" w:cs="Times New Roman"/>
          <w:b/>
          <w:sz w:val="24"/>
          <w:szCs w:val="24"/>
        </w:rPr>
        <w:t xml:space="preserve"> theory of Education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To </w:t>
      </w:r>
      <w:bookmarkStart w:id="0" w:name="_Hlk503095663"/>
      <w:r w:rsidRPr="00DB7C04">
        <w:rPr>
          <w:rFonts w:ascii="Times New Roman" w:hAnsi="Times New Roman" w:cs="Times New Roman"/>
          <w:sz w:val="24"/>
          <w:szCs w:val="24"/>
        </w:rPr>
        <w:t>Froebel</w:t>
      </w:r>
      <w:bookmarkEnd w:id="0"/>
      <w:r w:rsidR="007B623F">
        <w:rPr>
          <w:rFonts w:ascii="Times New Roman" w:hAnsi="Times New Roman" w:cs="Times New Roman"/>
          <w:sz w:val="24"/>
          <w:szCs w:val="24"/>
        </w:rPr>
        <w:t xml:space="preserve">, </w:t>
      </w:r>
      <w:r w:rsidRPr="00DB7C04">
        <w:rPr>
          <w:rFonts w:ascii="Times New Roman" w:hAnsi="Times New Roman" w:cs="Times New Roman"/>
          <w:sz w:val="24"/>
          <w:szCs w:val="24"/>
        </w:rPr>
        <w:t>Education is to unfold the child’s innate powers and awaken his spiritual nature so that he may have a spiritual union with God.</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Regarding the functions of education, Froebel remarks, “Education should lead and guide man to clearness, concerning him and in himself, to peace with nature, and to unity with God. It should </w:t>
      </w:r>
      <w:r w:rsidR="003506D8">
        <w:rPr>
          <w:rFonts w:ascii="Times New Roman" w:hAnsi="Times New Roman" w:cs="Times New Roman"/>
          <w:noProof/>
          <w:sz w:val="24"/>
          <w:szCs w:val="24"/>
        </w:rPr>
        <w:t>l</w:t>
      </w:r>
      <w:r w:rsidRPr="0009612F">
        <w:rPr>
          <w:rFonts w:ascii="Times New Roman" w:hAnsi="Times New Roman" w:cs="Times New Roman"/>
          <w:noProof/>
          <w:sz w:val="24"/>
          <w:szCs w:val="24"/>
        </w:rPr>
        <w:t>e</w:t>
      </w:r>
      <w:r w:rsidR="003506D8">
        <w:rPr>
          <w:rFonts w:ascii="Times New Roman" w:hAnsi="Times New Roman" w:cs="Times New Roman"/>
          <w:noProof/>
          <w:sz w:val="24"/>
          <w:szCs w:val="24"/>
        </w:rPr>
        <w:t>ad</w:t>
      </w:r>
      <w:r w:rsidRPr="00DB7C04">
        <w:rPr>
          <w:rFonts w:ascii="Times New Roman" w:hAnsi="Times New Roman" w:cs="Times New Roman"/>
          <w:sz w:val="24"/>
          <w:szCs w:val="24"/>
        </w:rPr>
        <w:t xml:space="preserve"> him to </w:t>
      </w:r>
      <w:r w:rsidRPr="0009612F">
        <w:rPr>
          <w:rFonts w:ascii="Times New Roman" w:hAnsi="Times New Roman" w:cs="Times New Roman"/>
          <w:noProof/>
          <w:sz w:val="24"/>
          <w:szCs w:val="24"/>
        </w:rPr>
        <w:t>knowledge</w:t>
      </w:r>
      <w:r w:rsidRPr="00DB7C04">
        <w:rPr>
          <w:rFonts w:ascii="Times New Roman" w:hAnsi="Times New Roman" w:cs="Times New Roman"/>
          <w:sz w:val="24"/>
          <w:szCs w:val="24"/>
        </w:rPr>
        <w:t xml:space="preserve"> of himself and of mankind, to </w:t>
      </w:r>
      <w:r w:rsidRPr="0009612F">
        <w:rPr>
          <w:rFonts w:ascii="Times New Roman" w:hAnsi="Times New Roman" w:cs="Times New Roman"/>
          <w:noProof/>
          <w:sz w:val="24"/>
          <w:szCs w:val="24"/>
        </w:rPr>
        <w:t>knowledge</w:t>
      </w:r>
      <w:r w:rsidRPr="00DB7C04">
        <w:rPr>
          <w:rFonts w:ascii="Times New Roman" w:hAnsi="Times New Roman" w:cs="Times New Roman"/>
          <w:sz w:val="24"/>
          <w:szCs w:val="24"/>
        </w:rPr>
        <w:t xml:space="preserve"> of God and </w:t>
      </w:r>
      <w:r w:rsidRPr="0009612F">
        <w:rPr>
          <w:rFonts w:ascii="Times New Roman" w:hAnsi="Times New Roman" w:cs="Times New Roman"/>
          <w:noProof/>
          <w:sz w:val="24"/>
          <w:szCs w:val="24"/>
        </w:rPr>
        <w:t>a nature</w:t>
      </w:r>
      <w:r w:rsidRPr="00DB7C04">
        <w:rPr>
          <w:rFonts w:ascii="Times New Roman" w:hAnsi="Times New Roman" w:cs="Times New Roman"/>
          <w:sz w:val="24"/>
          <w:szCs w:val="24"/>
        </w:rPr>
        <w:t xml:space="preserve"> and to the pure and holy life.”</w:t>
      </w:r>
    </w:p>
    <w:p w:rsidR="0037088C" w:rsidRPr="00DB7C04" w:rsidRDefault="0037088C" w:rsidP="00376BB1">
      <w:pPr>
        <w:jc w:val="both"/>
        <w:rPr>
          <w:rFonts w:ascii="Times New Roman" w:hAnsi="Times New Roman" w:cs="Times New Roman"/>
          <w:sz w:val="24"/>
          <w:szCs w:val="24"/>
        </w:rPr>
      </w:pPr>
      <w:proofErr w:type="gramStart"/>
      <w:r w:rsidRPr="00DB7C04">
        <w:rPr>
          <w:rFonts w:ascii="Times New Roman" w:hAnsi="Times New Roman" w:cs="Times New Roman"/>
          <w:sz w:val="24"/>
          <w:szCs w:val="24"/>
        </w:rPr>
        <w:t>As regards</w:t>
      </w:r>
      <w:proofErr w:type="gramEnd"/>
      <w:r w:rsidRPr="00DB7C04">
        <w:rPr>
          <w:rFonts w:ascii="Times New Roman" w:hAnsi="Times New Roman" w:cs="Times New Roman"/>
          <w:sz w:val="24"/>
          <w:szCs w:val="24"/>
        </w:rPr>
        <w:t xml:space="preserve"> the aims of education, Froebel wants all-round development of the individual, so that he may be able to express the spiritual, the Divine that slumbers in him.</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Like Rousseau, Froebel education should lead to moral improvement, religious uplift </w:t>
      </w:r>
      <w:r w:rsidRPr="0009612F">
        <w:rPr>
          <w:rFonts w:ascii="Times New Roman" w:hAnsi="Times New Roman" w:cs="Times New Roman"/>
          <w:noProof/>
          <w:sz w:val="24"/>
          <w:szCs w:val="24"/>
        </w:rPr>
        <w:t>and</w:t>
      </w:r>
      <w:r w:rsidRPr="00DB7C04">
        <w:rPr>
          <w:rFonts w:ascii="Times New Roman" w:hAnsi="Times New Roman" w:cs="Times New Roman"/>
          <w:sz w:val="24"/>
          <w:szCs w:val="24"/>
        </w:rPr>
        <w:t xml:space="preserve"> spiritual insight. </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Finally, education should enable the child to enter sympathetically into all activities of society and participate freely in its achievements and aspirations.</w:t>
      </w:r>
    </w:p>
    <w:p w:rsidR="0037088C" w:rsidRPr="00DB7C04" w:rsidRDefault="0037088C" w:rsidP="00376BB1">
      <w:pPr>
        <w:jc w:val="both"/>
        <w:rPr>
          <w:rFonts w:ascii="Times New Roman" w:hAnsi="Times New Roman" w:cs="Times New Roman"/>
          <w:sz w:val="24"/>
          <w:szCs w:val="24"/>
        </w:rPr>
      </w:pPr>
    </w:p>
    <w:p w:rsidR="0037088C" w:rsidRPr="00DB7C04" w:rsidRDefault="0037088C" w:rsidP="00376BB1">
      <w:pPr>
        <w:jc w:val="both"/>
        <w:rPr>
          <w:rFonts w:ascii="Times New Roman" w:hAnsi="Times New Roman" w:cs="Times New Roman"/>
          <w:sz w:val="24"/>
          <w:szCs w:val="24"/>
        </w:rPr>
      </w:pPr>
      <w:r w:rsidRPr="00BA710F">
        <w:rPr>
          <w:rFonts w:ascii="Times New Roman" w:hAnsi="Times New Roman" w:cs="Times New Roman"/>
          <w:b/>
          <w:sz w:val="24"/>
          <w:szCs w:val="24"/>
        </w:rPr>
        <w:t>Froebel’s Kindergarten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Froebel, however, attached great importance to education in the child’s early life. He thought that if the education of pre-school years was not properly reformed, no tangible improvement could be made in school education.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This led him to establish a school for small children between the ages of three and seven. This school was named “kindergarten” or the garden of children. The chief characteristics of the kindergarten are:</w:t>
      </w:r>
    </w:p>
    <w:p w:rsidR="0037088C" w:rsidRPr="008A3043" w:rsidRDefault="0037088C" w:rsidP="00376BB1">
      <w:pPr>
        <w:jc w:val="both"/>
        <w:rPr>
          <w:rFonts w:ascii="Times New Roman" w:hAnsi="Times New Roman" w:cs="Times New Roman"/>
          <w:b/>
          <w:sz w:val="24"/>
          <w:szCs w:val="24"/>
        </w:rPr>
      </w:pPr>
      <w:r w:rsidRPr="008A3043">
        <w:rPr>
          <w:rFonts w:ascii="Times New Roman" w:hAnsi="Times New Roman" w:cs="Times New Roman"/>
          <w:b/>
          <w:sz w:val="24"/>
          <w:szCs w:val="24"/>
        </w:rPr>
        <w:t>(</w:t>
      </w:r>
      <w:proofErr w:type="spellStart"/>
      <w:r w:rsidRPr="008A3043">
        <w:rPr>
          <w:rFonts w:ascii="Times New Roman" w:hAnsi="Times New Roman" w:cs="Times New Roman"/>
          <w:b/>
          <w:sz w:val="24"/>
          <w:szCs w:val="24"/>
        </w:rPr>
        <w:t>i</w:t>
      </w:r>
      <w:proofErr w:type="spellEnd"/>
      <w:r w:rsidRPr="008A3043">
        <w:rPr>
          <w:rFonts w:ascii="Times New Roman" w:hAnsi="Times New Roman" w:cs="Times New Roman"/>
          <w:b/>
          <w:sz w:val="24"/>
          <w:szCs w:val="24"/>
        </w:rPr>
        <w:t>) Self-Activity</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Self-activity is spontaneous in which the child carries out his own impulses and motives. Self-activity, in fact, is self-realization through which the child comes to know of his own nature as well as the life around him.</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Thus, self-activity not only fills the gap between knowledge and action but also gives joy, freedom, contentment and peace of mind. Self-activity is promoted through song, movements and construction.</w:t>
      </w:r>
    </w:p>
    <w:p w:rsidR="0037088C" w:rsidRPr="00583238" w:rsidRDefault="0037088C" w:rsidP="00376BB1">
      <w:pPr>
        <w:jc w:val="both"/>
        <w:rPr>
          <w:rFonts w:ascii="Times New Roman" w:hAnsi="Times New Roman" w:cs="Times New Roman"/>
          <w:b/>
          <w:sz w:val="24"/>
          <w:szCs w:val="24"/>
        </w:rPr>
      </w:pPr>
      <w:r w:rsidRPr="006A5680">
        <w:rPr>
          <w:rFonts w:ascii="Times New Roman" w:hAnsi="Times New Roman" w:cs="Times New Roman"/>
          <w:b/>
          <w:sz w:val="24"/>
          <w:szCs w:val="24"/>
        </w:rPr>
        <w:t>(ii) Creativeness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Child is creative by nature. If he is given some material, he will at once try to create new forms and combinations with that material. Froebel also believes that every man’s mind, soul and hand are inseparable, although they are independent parts of him.</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Mind and soul express themselves through physical activity and expression. It is, therefore, that thinking must express itself in doing, otherwise education will remain unproductive.</w:t>
      </w:r>
    </w:p>
    <w:p w:rsidR="0037088C" w:rsidRPr="00BD135A" w:rsidRDefault="0037088C" w:rsidP="00376BB1">
      <w:pPr>
        <w:jc w:val="both"/>
        <w:rPr>
          <w:rFonts w:ascii="Times New Roman" w:hAnsi="Times New Roman" w:cs="Times New Roman"/>
          <w:b/>
          <w:sz w:val="24"/>
          <w:szCs w:val="24"/>
        </w:rPr>
      </w:pPr>
      <w:r w:rsidRPr="00583238">
        <w:rPr>
          <w:rFonts w:ascii="Times New Roman" w:hAnsi="Times New Roman" w:cs="Times New Roman"/>
          <w:b/>
          <w:sz w:val="24"/>
          <w:szCs w:val="24"/>
        </w:rPr>
        <w:lastRenderedPageBreak/>
        <w:t>(iii) Social Participation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Froebel believes that man is essentially a social animal by nature. It is the primary instinct of man to live in the company of other persons.</w:t>
      </w:r>
    </w:p>
    <w:p w:rsidR="0037088C"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By participating in co-operative activities, the child not only receives physical training but also intellectual, social and moral education.</w:t>
      </w:r>
    </w:p>
    <w:p w:rsidR="00552B72" w:rsidRPr="00D427C6" w:rsidRDefault="00D427C6" w:rsidP="00376BB1">
      <w:pPr>
        <w:jc w:val="both"/>
        <w:rPr>
          <w:rFonts w:ascii="Times New Roman" w:hAnsi="Times New Roman" w:cs="Times New Roman"/>
          <w:b/>
          <w:sz w:val="24"/>
          <w:szCs w:val="24"/>
        </w:rPr>
      </w:pPr>
      <w:r>
        <w:rPr>
          <w:rFonts w:ascii="Times New Roman" w:hAnsi="Times New Roman" w:cs="Times New Roman"/>
          <w:b/>
          <w:sz w:val="24"/>
          <w:szCs w:val="24"/>
        </w:rPr>
        <w:t>(vi) Play-Way in Education</w:t>
      </w:r>
    </w:p>
    <w:p w:rsidR="00552B72" w:rsidRPr="00552B72" w:rsidRDefault="00552B72" w:rsidP="00376BB1">
      <w:pPr>
        <w:jc w:val="both"/>
        <w:rPr>
          <w:rFonts w:ascii="Times New Roman" w:hAnsi="Times New Roman" w:cs="Times New Roman"/>
          <w:sz w:val="24"/>
          <w:szCs w:val="24"/>
        </w:rPr>
      </w:pPr>
      <w:r w:rsidRPr="00552B72">
        <w:rPr>
          <w:rFonts w:ascii="Times New Roman" w:hAnsi="Times New Roman" w:cs="Times New Roman"/>
          <w:sz w:val="24"/>
          <w:szCs w:val="24"/>
        </w:rPr>
        <w:t>Modern educators stress that children should be taught through play-way. It was Froebel who based all the early education of the child on play by id</w:t>
      </w:r>
      <w:r w:rsidR="00D427C6">
        <w:rPr>
          <w:rFonts w:ascii="Times New Roman" w:hAnsi="Times New Roman" w:cs="Times New Roman"/>
          <w:sz w:val="24"/>
          <w:szCs w:val="24"/>
        </w:rPr>
        <w:t>entifying play and work as one.</w:t>
      </w:r>
    </w:p>
    <w:p w:rsidR="00552B72" w:rsidRPr="00552B72" w:rsidRDefault="00552B72" w:rsidP="00376BB1">
      <w:pPr>
        <w:jc w:val="both"/>
        <w:rPr>
          <w:rFonts w:ascii="Times New Roman" w:hAnsi="Times New Roman" w:cs="Times New Roman"/>
          <w:sz w:val="24"/>
          <w:szCs w:val="24"/>
        </w:rPr>
      </w:pPr>
      <w:r w:rsidRPr="00552B72">
        <w:rPr>
          <w:rFonts w:ascii="Times New Roman" w:hAnsi="Times New Roman" w:cs="Times New Roman"/>
          <w:sz w:val="24"/>
          <w:szCs w:val="24"/>
        </w:rPr>
        <w:t>In modem progressive schools, the project and other new methods as well as all types of experimental and creative activities a</w:t>
      </w:r>
      <w:r w:rsidR="00AE24B9">
        <w:rPr>
          <w:rFonts w:ascii="Times New Roman" w:hAnsi="Times New Roman" w:cs="Times New Roman"/>
          <w:sz w:val="24"/>
          <w:szCs w:val="24"/>
        </w:rPr>
        <w:t>re based on play-way.</w:t>
      </w:r>
    </w:p>
    <w:p w:rsidR="00552B72" w:rsidRPr="00AE24B9" w:rsidRDefault="00552B72" w:rsidP="00376BB1">
      <w:pPr>
        <w:jc w:val="both"/>
        <w:rPr>
          <w:rFonts w:ascii="Times New Roman" w:hAnsi="Times New Roman" w:cs="Times New Roman"/>
          <w:b/>
          <w:sz w:val="24"/>
          <w:szCs w:val="24"/>
        </w:rPr>
      </w:pPr>
      <w:r w:rsidRPr="00AE24B9">
        <w:rPr>
          <w:rFonts w:ascii="Times New Roman" w:hAnsi="Times New Roman" w:cs="Times New Roman"/>
          <w:b/>
          <w:sz w:val="24"/>
          <w:szCs w:val="24"/>
        </w:rPr>
        <w:t>(</w:t>
      </w:r>
      <w:r w:rsidR="00AE24B9">
        <w:rPr>
          <w:rFonts w:ascii="Times New Roman" w:hAnsi="Times New Roman" w:cs="Times New Roman"/>
          <w:b/>
          <w:sz w:val="24"/>
          <w:szCs w:val="24"/>
        </w:rPr>
        <w:t>vii) Emphasis on Sense-Training</w:t>
      </w:r>
    </w:p>
    <w:p w:rsidR="00552B72" w:rsidRPr="00552B72" w:rsidRDefault="00552B72" w:rsidP="00376BB1">
      <w:pPr>
        <w:jc w:val="both"/>
        <w:rPr>
          <w:rFonts w:ascii="Times New Roman" w:hAnsi="Times New Roman" w:cs="Times New Roman"/>
          <w:sz w:val="24"/>
          <w:szCs w:val="24"/>
        </w:rPr>
      </w:pPr>
      <w:r w:rsidRPr="00552B72">
        <w:rPr>
          <w:rFonts w:ascii="Times New Roman" w:hAnsi="Times New Roman" w:cs="Times New Roman"/>
          <w:sz w:val="24"/>
          <w:szCs w:val="24"/>
        </w:rPr>
        <w:t>For sharpening the intelligence of pupils, Froebel emphasized sense-training, against merely verbal instruction. Since senses are the gateways of learning, their training must form the first step in the child’s educat</w:t>
      </w:r>
      <w:r w:rsidR="00AE24B9">
        <w:rPr>
          <w:rFonts w:ascii="Times New Roman" w:hAnsi="Times New Roman" w:cs="Times New Roman"/>
          <w:sz w:val="24"/>
          <w:szCs w:val="24"/>
        </w:rPr>
        <w:t>ion.</w:t>
      </w:r>
    </w:p>
    <w:p w:rsidR="00552B72" w:rsidRPr="00A6196D" w:rsidRDefault="00552B72" w:rsidP="00376BB1">
      <w:pPr>
        <w:jc w:val="both"/>
        <w:rPr>
          <w:rFonts w:ascii="Times New Roman" w:hAnsi="Times New Roman" w:cs="Times New Roman"/>
          <w:b/>
          <w:sz w:val="24"/>
          <w:szCs w:val="24"/>
        </w:rPr>
      </w:pPr>
      <w:r w:rsidRPr="00A6196D">
        <w:rPr>
          <w:rFonts w:ascii="Times New Roman" w:hAnsi="Times New Roman" w:cs="Times New Roman"/>
          <w:b/>
          <w:sz w:val="24"/>
          <w:szCs w:val="24"/>
        </w:rPr>
        <w:t>(viii) Inclusio</w:t>
      </w:r>
      <w:r w:rsidR="00A6196D">
        <w:rPr>
          <w:rFonts w:ascii="Times New Roman" w:hAnsi="Times New Roman" w:cs="Times New Roman"/>
          <w:b/>
          <w:sz w:val="24"/>
          <w:szCs w:val="24"/>
        </w:rPr>
        <w:t>n of Nature Study in Curriculum</w:t>
      </w:r>
    </w:p>
    <w:p w:rsidR="00552B72" w:rsidRPr="00552B72" w:rsidRDefault="00552B72" w:rsidP="00376BB1">
      <w:pPr>
        <w:jc w:val="both"/>
        <w:rPr>
          <w:rFonts w:ascii="Times New Roman" w:hAnsi="Times New Roman" w:cs="Times New Roman"/>
          <w:sz w:val="24"/>
          <w:szCs w:val="24"/>
        </w:rPr>
      </w:pPr>
      <w:r w:rsidRPr="00552B72">
        <w:rPr>
          <w:rFonts w:ascii="Times New Roman" w:hAnsi="Times New Roman" w:cs="Times New Roman"/>
          <w:sz w:val="24"/>
          <w:szCs w:val="24"/>
        </w:rPr>
        <w:t>Froebel gave new stimulus to the aims and methods of teaching Nature Study. He regarded the study of nature as a means of realizing the presence of the all-pervading Diving Spirit, in the Natural phenomena.</w:t>
      </w:r>
    </w:p>
    <w:p w:rsidR="00552B72" w:rsidRPr="00DB7C04" w:rsidRDefault="00552B72" w:rsidP="00376BB1">
      <w:pPr>
        <w:jc w:val="both"/>
        <w:rPr>
          <w:rFonts w:ascii="Times New Roman" w:hAnsi="Times New Roman" w:cs="Times New Roman"/>
          <w:sz w:val="24"/>
          <w:szCs w:val="24"/>
        </w:rPr>
      </w:pPr>
      <w:r w:rsidRPr="00552B72">
        <w:rPr>
          <w:rFonts w:ascii="Times New Roman" w:hAnsi="Times New Roman" w:cs="Times New Roman"/>
          <w:sz w:val="24"/>
          <w:szCs w:val="24"/>
        </w:rPr>
        <w:t xml:space="preserve">His main aim of including this subject in the school curriculum was moral and religious uplift of the child, by </w:t>
      </w:r>
      <w:proofErr w:type="gramStart"/>
      <w:r w:rsidRPr="00552B72">
        <w:rPr>
          <w:rFonts w:ascii="Times New Roman" w:hAnsi="Times New Roman" w:cs="Times New Roman"/>
          <w:sz w:val="24"/>
          <w:szCs w:val="24"/>
        </w:rPr>
        <w:t>coming into contact with</w:t>
      </w:r>
      <w:proofErr w:type="gramEnd"/>
      <w:r w:rsidRPr="00552B72">
        <w:rPr>
          <w:rFonts w:ascii="Times New Roman" w:hAnsi="Times New Roman" w:cs="Times New Roman"/>
          <w:sz w:val="24"/>
          <w:szCs w:val="24"/>
        </w:rPr>
        <w:t xml:space="preserve"> nature.</w:t>
      </w:r>
    </w:p>
    <w:p w:rsidR="0037088C" w:rsidRPr="00DB7C04" w:rsidRDefault="0037088C" w:rsidP="00376BB1">
      <w:pPr>
        <w:jc w:val="both"/>
        <w:rPr>
          <w:rFonts w:ascii="Times New Roman" w:hAnsi="Times New Roman" w:cs="Times New Roman"/>
          <w:sz w:val="24"/>
          <w:szCs w:val="24"/>
        </w:rPr>
      </w:pPr>
      <w:r w:rsidRPr="00BD135A">
        <w:rPr>
          <w:rFonts w:ascii="Times New Roman" w:hAnsi="Times New Roman" w:cs="Times New Roman"/>
          <w:b/>
          <w:sz w:val="24"/>
          <w:szCs w:val="24"/>
          <w:u w:val="single"/>
        </w:rPr>
        <w:t>Methods of Teaching in the Kindergarten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Froebel’s Kindergarten is a miniature state for children in which they move freely and joyfully, of course, with due consideration for each other. There are no books prescribed.</w:t>
      </w:r>
    </w:p>
    <w:p w:rsidR="0037088C" w:rsidRPr="00DB7C04" w:rsidRDefault="00236E0A" w:rsidP="00376BB1">
      <w:pPr>
        <w:jc w:val="both"/>
        <w:rPr>
          <w:rFonts w:ascii="Times New Roman" w:hAnsi="Times New Roman" w:cs="Times New Roman"/>
          <w:sz w:val="24"/>
          <w:szCs w:val="24"/>
        </w:rPr>
      </w:pPr>
      <w:r>
        <w:rPr>
          <w:rFonts w:ascii="Times New Roman" w:hAnsi="Times New Roman" w:cs="Times New Roman"/>
          <w:sz w:val="24"/>
          <w:szCs w:val="24"/>
        </w:rPr>
        <w:t xml:space="preserve">The entire school program </w:t>
      </w:r>
      <w:r w:rsidR="0037088C" w:rsidRPr="00DB7C04">
        <w:rPr>
          <w:rFonts w:ascii="Times New Roman" w:hAnsi="Times New Roman" w:cs="Times New Roman"/>
          <w:sz w:val="24"/>
          <w:szCs w:val="24"/>
        </w:rPr>
        <w:t>gives training in self-expression through song, movement and construction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For instance, when a story is told or read, it is expressed in a song, dramatized in movements and gestures and finally illustrated by construction work from blocks, paper, clay, drawing or other material.</w:t>
      </w:r>
    </w:p>
    <w:p w:rsidR="0037088C" w:rsidRPr="00DB7C04" w:rsidRDefault="0037088C" w:rsidP="00376BB1">
      <w:pPr>
        <w:jc w:val="both"/>
        <w:rPr>
          <w:rFonts w:ascii="Times New Roman" w:hAnsi="Times New Roman" w:cs="Times New Roman"/>
          <w:sz w:val="24"/>
          <w:szCs w:val="24"/>
        </w:rPr>
      </w:pPr>
      <w:r w:rsidRPr="004F7EE0">
        <w:rPr>
          <w:rFonts w:ascii="Times New Roman" w:hAnsi="Times New Roman" w:cs="Times New Roman"/>
          <w:b/>
          <w:sz w:val="24"/>
          <w:szCs w:val="24"/>
          <w:u w:val="single"/>
        </w:rPr>
        <w:t>Teaching through Songs.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In the Kindergarten, education is generally imparted through songs. It is, therefore, that songs are included in the daily school </w:t>
      </w:r>
      <w:proofErr w:type="spellStart"/>
      <w:r w:rsidRPr="00DB7C04">
        <w:rPr>
          <w:rFonts w:ascii="Times New Roman" w:hAnsi="Times New Roman" w:cs="Times New Roman"/>
          <w:sz w:val="24"/>
          <w:szCs w:val="24"/>
        </w:rPr>
        <w:t>programme</w:t>
      </w:r>
      <w:proofErr w:type="spellEnd"/>
      <w:r w:rsidRPr="00DB7C04">
        <w:rPr>
          <w:rFonts w:ascii="Times New Roman" w:hAnsi="Times New Roman" w:cs="Times New Roman"/>
          <w:sz w:val="24"/>
          <w:szCs w:val="24"/>
        </w:rPr>
        <w:t>. All the songs, selected and included by Froebel, are about the common objects of life.</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They relate to nursery games and satisfy some physical, intellectual or moral needs of children. </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lastRenderedPageBreak/>
        <w:t>The main aim is to enable the child to use his senses, limbs and muscles and to make him familiar with the objects, around him.</w:t>
      </w:r>
    </w:p>
    <w:p w:rsidR="0037088C" w:rsidRPr="00DB7C04" w:rsidRDefault="0037088C" w:rsidP="00376BB1">
      <w:pPr>
        <w:jc w:val="both"/>
        <w:rPr>
          <w:rFonts w:ascii="Times New Roman" w:hAnsi="Times New Roman" w:cs="Times New Roman"/>
          <w:sz w:val="24"/>
          <w:szCs w:val="24"/>
        </w:rPr>
      </w:pPr>
      <w:r w:rsidRPr="0025212F">
        <w:rPr>
          <w:rFonts w:ascii="Times New Roman" w:hAnsi="Times New Roman" w:cs="Times New Roman"/>
          <w:b/>
          <w:sz w:val="24"/>
          <w:szCs w:val="24"/>
          <w:u w:val="single"/>
        </w:rPr>
        <w:t>Teaching through Gifts and Occupations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Gifts and occupations of Froebel are the most </w:t>
      </w:r>
      <w:r w:rsidR="00095A4F" w:rsidRPr="00DB7C04">
        <w:rPr>
          <w:rFonts w:ascii="Times New Roman" w:hAnsi="Times New Roman" w:cs="Times New Roman"/>
          <w:sz w:val="24"/>
          <w:szCs w:val="24"/>
        </w:rPr>
        <w:t>noticeable</w:t>
      </w:r>
      <w:r w:rsidRPr="00DB7C04">
        <w:rPr>
          <w:rFonts w:ascii="Times New Roman" w:hAnsi="Times New Roman" w:cs="Times New Roman"/>
          <w:sz w:val="24"/>
          <w:szCs w:val="24"/>
        </w:rPr>
        <w:t xml:space="preserve"> contribution to the methodology of nursery education. Gifts are simple educational toys which are presented to the child in a definite order, without charging their forms.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Gifts are in the shape of wooden balls of different colors, wooden spheres, cubes and cylinders of different types and sizes. Additional gifts are in the form of wooden squares, triangles, tables, sticks and rings. Occupations include activities like construction with paper, clay, wood and materials.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It may, however, be noted that gifts and occupations have a definite purpose behind them. They train the senses of sight and touch. They give the idea of size, form and surface. They also develop the number sense and artistic consciousness.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In this way they facilitate further instruction in Algebra, Geometry, Trigonometry and Drawing. And as Rusk says, “By his methodological arrangement of the gifts and occupations, Froebel nevertheless founded a new type of educational institution and although his system too readily lent itself to formalism by later generations of teachers who had not the spirit of the natter, it </w:t>
      </w:r>
      <w:r w:rsidR="00486E57" w:rsidRPr="00DB7C04">
        <w:rPr>
          <w:rFonts w:ascii="Times New Roman" w:hAnsi="Times New Roman" w:cs="Times New Roman"/>
          <w:sz w:val="24"/>
          <w:szCs w:val="24"/>
        </w:rPr>
        <w:t>perfected</w:t>
      </w:r>
      <w:r w:rsidRPr="00DB7C04">
        <w:rPr>
          <w:rFonts w:ascii="Times New Roman" w:hAnsi="Times New Roman" w:cs="Times New Roman"/>
          <w:sz w:val="24"/>
          <w:szCs w:val="24"/>
        </w:rPr>
        <w:t xml:space="preserve"> the lot of countless children.”</w:t>
      </w:r>
    </w:p>
    <w:p w:rsidR="0037088C" w:rsidRPr="00DB7C04" w:rsidRDefault="0037088C" w:rsidP="00376BB1">
      <w:pPr>
        <w:jc w:val="both"/>
        <w:rPr>
          <w:rFonts w:ascii="Times New Roman" w:hAnsi="Times New Roman" w:cs="Times New Roman"/>
          <w:sz w:val="24"/>
          <w:szCs w:val="24"/>
        </w:rPr>
      </w:pPr>
      <w:r w:rsidRPr="00BB2E7A">
        <w:rPr>
          <w:rFonts w:ascii="Times New Roman" w:hAnsi="Times New Roman" w:cs="Times New Roman"/>
          <w:b/>
          <w:sz w:val="24"/>
          <w:szCs w:val="24"/>
          <w:u w:val="single"/>
        </w:rPr>
        <w:t>Teaching through Play</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About play, Froebel remarks, “Play is the characteristic activity of childhood. It is the highest phase of child-development-of human development to this period, for it is self-active representation or the inner-representation of the inner form, inner necessity and impulse.</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It is through play that the child discloses his real self and clearly indicates his interests. </w:t>
      </w:r>
      <w:proofErr w:type="gramStart"/>
      <w:r w:rsidRPr="00DB7C04">
        <w:rPr>
          <w:rFonts w:ascii="Times New Roman" w:hAnsi="Times New Roman" w:cs="Times New Roman"/>
          <w:sz w:val="24"/>
          <w:szCs w:val="24"/>
        </w:rPr>
        <w:t>So</w:t>
      </w:r>
      <w:proofErr w:type="gramEnd"/>
      <w:r w:rsidRPr="00DB7C04">
        <w:rPr>
          <w:rFonts w:ascii="Times New Roman" w:hAnsi="Times New Roman" w:cs="Times New Roman"/>
          <w:sz w:val="24"/>
          <w:szCs w:val="24"/>
        </w:rPr>
        <w:t xml:space="preserve"> Froebel gives a prominent place to Play activities in his Kindergarten system. He has rather based the educational process in early years on play.</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He utilizes play for cultivating in child the habits of action, feeling and thinking. Courage, instinct and motivation are also developed through play. But Froebel’s play activities are all very well-directed and guided by the teacher.</w:t>
      </w:r>
    </w:p>
    <w:p w:rsidR="0037088C" w:rsidRPr="00DB7C04" w:rsidRDefault="0037088C" w:rsidP="00376BB1">
      <w:pPr>
        <w:jc w:val="both"/>
        <w:rPr>
          <w:rFonts w:ascii="Times New Roman" w:hAnsi="Times New Roman" w:cs="Times New Roman"/>
          <w:sz w:val="24"/>
          <w:szCs w:val="24"/>
        </w:rPr>
      </w:pPr>
      <w:r w:rsidRPr="00B57F52">
        <w:rPr>
          <w:rFonts w:ascii="Times New Roman" w:hAnsi="Times New Roman" w:cs="Times New Roman"/>
          <w:b/>
          <w:sz w:val="24"/>
          <w:szCs w:val="24"/>
          <w:u w:val="single"/>
        </w:rPr>
        <w:t>Other Subjects of the Curriculum</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Besides spontaneous self-activity and play activities, Froebel has also recommended manual work, nature study, natural sciences, languages, art and religious instruction.</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About the inclusion of manual work, Froebel says, “Scholastic education of our times leads children to indolence and laziness and a vast amount of man-power remains undeveloped and is lost.</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Manual work is necessary condition of the realization of pupil’s personality; through it, he comes to himself.” Nature study creates a sense of wonder and admiration in the minds of children for </w:t>
      </w:r>
      <w:r w:rsidRPr="00DB7C04">
        <w:rPr>
          <w:rFonts w:ascii="Times New Roman" w:hAnsi="Times New Roman" w:cs="Times New Roman"/>
          <w:sz w:val="24"/>
          <w:szCs w:val="24"/>
        </w:rPr>
        <w:lastRenderedPageBreak/>
        <w:t>the work of God and, therefore, he believed that it would result in religious uplift and spiritual insight.</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Natural sciences including Mathematics, which gives an insight into the laws that govern human life Languages, establish the inner living connection among the diversities of things. Art activities like singing, drawing, painting, clay-modeling, wood-work and leather-work provide the soul with opportunities for expression in those outward forms.</w:t>
      </w:r>
    </w:p>
    <w:p w:rsidR="0037088C" w:rsidRPr="00DB7C04" w:rsidRDefault="0037088C" w:rsidP="00376BB1">
      <w:pPr>
        <w:jc w:val="both"/>
        <w:rPr>
          <w:rFonts w:ascii="Times New Roman" w:hAnsi="Times New Roman" w:cs="Times New Roman"/>
          <w:sz w:val="24"/>
          <w:szCs w:val="24"/>
        </w:rPr>
      </w:pPr>
      <w:r w:rsidRPr="00B772D0">
        <w:rPr>
          <w:rFonts w:ascii="Times New Roman" w:hAnsi="Times New Roman" w:cs="Times New Roman"/>
          <w:b/>
          <w:sz w:val="24"/>
          <w:szCs w:val="24"/>
          <w:u w:val="single"/>
        </w:rPr>
        <w:t>Role of the Teacher</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Teacher in the Kindergarten acts as a gardener, whose function is to see that young plants (small children) under her care grow according to their own natural course of development.</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 xml:space="preserve">The teacher is simply to redirect the child’s growth to natural direction when she feels that the child is going astray. According to Froebel, education is controlled </w:t>
      </w:r>
      <w:r w:rsidR="00C308C3" w:rsidRPr="00DB7C04">
        <w:rPr>
          <w:rFonts w:ascii="Times New Roman" w:hAnsi="Times New Roman" w:cs="Times New Roman"/>
          <w:sz w:val="24"/>
          <w:szCs w:val="24"/>
        </w:rPr>
        <w:t>development,</w:t>
      </w:r>
      <w:bookmarkStart w:id="1" w:name="_GoBack"/>
      <w:bookmarkEnd w:id="1"/>
      <w:r w:rsidRPr="00DB7C04">
        <w:rPr>
          <w:rFonts w:ascii="Times New Roman" w:hAnsi="Times New Roman" w:cs="Times New Roman"/>
          <w:sz w:val="24"/>
          <w:szCs w:val="24"/>
        </w:rPr>
        <w:t xml:space="preserve"> so it is the duty of the teacher to control this process.</w:t>
      </w:r>
    </w:p>
    <w:p w:rsidR="0037088C" w:rsidRPr="00DB7C04" w:rsidRDefault="0037088C" w:rsidP="00376BB1">
      <w:pPr>
        <w:jc w:val="both"/>
        <w:rPr>
          <w:rFonts w:ascii="Times New Roman" w:hAnsi="Times New Roman" w:cs="Times New Roman"/>
          <w:sz w:val="24"/>
          <w:szCs w:val="24"/>
        </w:rPr>
      </w:pPr>
      <w:r w:rsidRPr="00DB7C04">
        <w:rPr>
          <w:rFonts w:ascii="Times New Roman" w:hAnsi="Times New Roman" w:cs="Times New Roman"/>
          <w:sz w:val="24"/>
          <w:szCs w:val="24"/>
        </w:rPr>
        <w:t>Thus, we can conclude by saying that Froebel’s Kindergarten system aims at the complete development of the individual child. “It is by far the most original, attractive and philosophical form of infant development, the world has yet seen.” This is the only reason why fits system has now spread in all the progressive countries of the world.</w:t>
      </w:r>
    </w:p>
    <w:sectPr w:rsidR="0037088C" w:rsidRPr="00DB7C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QzMDA1MTM2sLQwsrBU0lEKTi0uzszPAykwrAUAYTYfdywAAAA="/>
  </w:docVars>
  <w:rsids>
    <w:rsidRoot w:val="00574897"/>
    <w:rsid w:val="00000360"/>
    <w:rsid w:val="00095A4F"/>
    <w:rsid w:val="0009612F"/>
    <w:rsid w:val="00130C3B"/>
    <w:rsid w:val="00236E0A"/>
    <w:rsid w:val="0025212F"/>
    <w:rsid w:val="002C3661"/>
    <w:rsid w:val="003506D8"/>
    <w:rsid w:val="0037088C"/>
    <w:rsid w:val="00372896"/>
    <w:rsid w:val="00376BB1"/>
    <w:rsid w:val="003A3106"/>
    <w:rsid w:val="003D488A"/>
    <w:rsid w:val="00486E57"/>
    <w:rsid w:val="004F7EE0"/>
    <w:rsid w:val="00552B72"/>
    <w:rsid w:val="00574897"/>
    <w:rsid w:val="00583238"/>
    <w:rsid w:val="006913FE"/>
    <w:rsid w:val="006A5680"/>
    <w:rsid w:val="007B623F"/>
    <w:rsid w:val="008A3043"/>
    <w:rsid w:val="008F4FF6"/>
    <w:rsid w:val="00A6196D"/>
    <w:rsid w:val="00AA7B90"/>
    <w:rsid w:val="00AE24B9"/>
    <w:rsid w:val="00B00221"/>
    <w:rsid w:val="00B17345"/>
    <w:rsid w:val="00B57F52"/>
    <w:rsid w:val="00B67107"/>
    <w:rsid w:val="00B772D0"/>
    <w:rsid w:val="00BA6D97"/>
    <w:rsid w:val="00BA710F"/>
    <w:rsid w:val="00BB2E7A"/>
    <w:rsid w:val="00BD135A"/>
    <w:rsid w:val="00C308C3"/>
    <w:rsid w:val="00D307F9"/>
    <w:rsid w:val="00D427C6"/>
    <w:rsid w:val="00D54A88"/>
    <w:rsid w:val="00D6389F"/>
    <w:rsid w:val="00DB7C04"/>
    <w:rsid w:val="00DF0252"/>
    <w:rsid w:val="00DF6A4C"/>
    <w:rsid w:val="00E3784B"/>
    <w:rsid w:val="00F536BC"/>
    <w:rsid w:val="00FA6BAF"/>
    <w:rsid w:val="00FE6A8B"/>
    <w:rsid w:val="00FE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319BC-2EC8-4447-BE49-7C354587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Anfa Tabassum</dc:creator>
  <cp:keywords/>
  <dc:description/>
  <cp:lastModifiedBy>Anfa Tabassum</cp:lastModifiedBy>
  <cp:revision>46</cp:revision>
  <dcterms:created xsi:type="dcterms:W3CDTF">2018-01-05T04:35:00Z</dcterms:created>
  <dcterms:modified xsi:type="dcterms:W3CDTF">2019-01-14T05:33:00Z</dcterms:modified>
</cp:coreProperties>
</file>